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13D836" w14:textId="72CB818B" w:rsidR="008D4078" w:rsidRDefault="00AE53A5" w:rsidP="008D4078">
      <w:pPr>
        <w:spacing w:after="0"/>
        <w:jc w:val="right"/>
        <w:rPr>
          <w:rFonts w:asciiTheme="majorHAnsi" w:hAnsiTheme="majorHAnsi"/>
          <w:b/>
          <w:bCs/>
          <w:color w:val="FFFFFF" w:themeColor="background1"/>
          <w:sz w:val="44"/>
          <w:szCs w:val="44"/>
        </w:rPr>
      </w:pPr>
      <w:r>
        <w:rPr>
          <w:rFonts w:asciiTheme="majorHAnsi" w:hAnsiTheme="majorHAnsi"/>
          <w:b/>
          <w:bCs/>
          <w:noProof/>
          <w:sz w:val="44"/>
          <w:szCs w:val="44"/>
        </w:rPr>
        <w:drawing>
          <wp:anchor distT="0" distB="0" distL="114300" distR="114300" simplePos="0" relativeHeight="251665408" behindDoc="1" locked="0" layoutInCell="1" allowOverlap="1" wp14:anchorId="104563FC" wp14:editId="5336978E">
            <wp:simplePos x="0" y="0"/>
            <wp:positionH relativeFrom="margin">
              <wp:align>center</wp:align>
            </wp:positionH>
            <wp:positionV relativeFrom="paragraph">
              <wp:posOffset>1563370</wp:posOffset>
            </wp:positionV>
            <wp:extent cx="5724525" cy="3931127"/>
            <wp:effectExtent l="0" t="0" r="0" b="0"/>
            <wp:wrapNone/>
            <wp:docPr id="15561270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127031" name="Picture 1556127031"/>
                    <pic:cNvPicPr/>
                  </pic:nvPicPr>
                  <pic:blipFill>
                    <a:blip r:embed="rId7">
                      <a:extLst>
                        <a:ext uri="{28A0092B-C50C-407E-A947-70E740481C1C}">
                          <a14:useLocalDpi xmlns:a14="http://schemas.microsoft.com/office/drawing/2010/main" val="0"/>
                        </a:ext>
                      </a:extLst>
                    </a:blip>
                    <a:stretch>
                      <a:fillRect/>
                    </a:stretch>
                  </pic:blipFill>
                  <pic:spPr>
                    <a:xfrm>
                      <a:off x="0" y="0"/>
                      <a:ext cx="5724525" cy="3931127"/>
                    </a:xfrm>
                    <a:prstGeom prst="rect">
                      <a:avLst/>
                    </a:prstGeom>
                  </pic:spPr>
                </pic:pic>
              </a:graphicData>
            </a:graphic>
            <wp14:sizeRelH relativeFrom="margin">
              <wp14:pctWidth>0</wp14:pctWidth>
            </wp14:sizeRelH>
            <wp14:sizeRelV relativeFrom="margin">
              <wp14:pctHeight>0</wp14:pctHeight>
            </wp14:sizeRelV>
          </wp:anchor>
        </w:drawing>
      </w:r>
      <w:r w:rsidR="00000000">
        <w:rPr>
          <w:noProof/>
        </w:rPr>
        <w:pict w14:anchorId="2C805A26">
          <v:rect id="Rectangle 2" o:spid="_x0000_s2054" style="position:absolute;left:0;text-align:left;margin-left:-6pt;margin-top:.15pt;width:618.75pt;height:27.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" fillcolor="#e00" stroked="f" strokeweight="1.5pt">
            <v:fill opacity="52428f"/>
            <v:shadow on="t" color="black" opacity="20971f" offset="0,2.2pt"/>
            <w10:wrap anchorx="page"/>
          </v:rect>
        </w:pict>
      </w:r>
      <w:r w:rsidR="00E46F32" w:rsidRPr="00A3215C">
        <w:rPr>
          <w:rFonts w:asciiTheme="majorHAnsi" w:hAnsiTheme="majorHAnsi"/>
          <w:b/>
          <w:bCs/>
          <w:color w:val="FFFFFF" w:themeColor="background1"/>
          <w:sz w:val="44"/>
          <w:szCs w:val="44"/>
        </w:rPr>
        <w:t>Model</w:t>
      </w:r>
      <w:r w:rsidR="00A3215C" w:rsidRPr="00A3215C">
        <w:rPr>
          <w:rFonts w:asciiTheme="majorHAnsi" w:hAnsiTheme="majorHAnsi"/>
          <w:b/>
          <w:bCs/>
          <w:color w:val="FFFFFF" w:themeColor="background1"/>
          <w:sz w:val="44"/>
          <w:szCs w:val="44"/>
        </w:rPr>
        <w:t>:</w:t>
      </w:r>
      <w:r w:rsidR="007352E0">
        <w:rPr>
          <w:rFonts w:asciiTheme="majorHAnsi" w:hAnsiTheme="majorHAnsi"/>
          <w:b/>
          <w:bCs/>
          <w:color w:val="FFFFFF" w:themeColor="background1"/>
          <w:sz w:val="44"/>
          <w:szCs w:val="44"/>
        </w:rPr>
        <w:t xml:space="preserve"> </w:t>
      </w:r>
      <w:r w:rsidR="00C808EB">
        <w:rPr>
          <w:rFonts w:asciiTheme="majorHAnsi" w:hAnsiTheme="majorHAnsi"/>
          <w:b/>
          <w:bCs/>
          <w:color w:val="FFFFFF" w:themeColor="background1"/>
          <w:sz w:val="44"/>
          <w:szCs w:val="44"/>
        </w:rPr>
        <w:t>H</w:t>
      </w:r>
      <w:r w:rsidR="00BF2443">
        <w:rPr>
          <w:rFonts w:asciiTheme="majorHAnsi" w:hAnsiTheme="majorHAnsi"/>
          <w:b/>
          <w:bCs/>
          <w:color w:val="FFFFFF" w:themeColor="background1"/>
          <w:sz w:val="44"/>
          <w:szCs w:val="44"/>
        </w:rPr>
        <w:t>PCS</w:t>
      </w:r>
      <w:r w:rsidR="00F23D17">
        <w:rPr>
          <w:rFonts w:asciiTheme="majorHAnsi" w:hAnsiTheme="majorHAnsi"/>
          <w:b/>
          <w:bCs/>
          <w:color w:val="FFFFFF" w:themeColor="background1"/>
          <w:sz w:val="44"/>
          <w:szCs w:val="44"/>
        </w:rPr>
        <w:t>-</w:t>
      </w:r>
      <w:r w:rsidR="00C808EB">
        <w:rPr>
          <w:rFonts w:asciiTheme="majorHAnsi" w:hAnsiTheme="majorHAnsi"/>
          <w:b/>
          <w:bCs/>
          <w:color w:val="FFFFFF" w:themeColor="background1"/>
          <w:sz w:val="44"/>
          <w:szCs w:val="44"/>
        </w:rPr>
        <w:t>1</w:t>
      </w:r>
      <w:r w:rsidR="005272E1">
        <w:rPr>
          <w:rFonts w:asciiTheme="majorHAnsi" w:hAnsiTheme="majorHAnsi"/>
          <w:b/>
          <w:bCs/>
          <w:color w:val="FFFFFF" w:themeColor="background1"/>
          <w:sz w:val="44"/>
          <w:szCs w:val="44"/>
        </w:rPr>
        <w:t>8</w:t>
      </w:r>
    </w:p>
    <w:p w14:paraId="69F0CD51" w14:textId="23E23BEF" w:rsidR="00A3215C" w:rsidRDefault="00000000" w:rsidP="008D4078">
      <w:pPr>
        <w:spacing w:after="0"/>
        <w:jc w:val="right"/>
        <w:rPr>
          <w:rFonts w:asciiTheme="majorHAnsi" w:hAnsiTheme="majorHAnsi"/>
          <w:b/>
          <w:bCs/>
          <w:color w:val="FFFFFF" w:themeColor="background1"/>
          <w:sz w:val="44"/>
          <w:szCs w:val="44"/>
        </w:rPr>
      </w:pPr>
      <w:r>
        <w:rPr>
          <w:noProof/>
        </w:rPr>
        <w:pict w14:anchorId="0DFD165C">
          <v:shapetype id="_x0000_t202" coordsize="21600,21600" o:spt="202" path="m,l,21600r21600,l21600,xe">
            <v:stroke joinstyle="miter"/>
            <v:path gradientshapeok="t" o:connecttype="rect"/>
          </v:shapetype>
          <v:shape id="Text Box 2" o:spid="_x0000_s2053" type="#_x0000_t202" style="position:absolute;left:0;text-align:left;margin-left:358.35pt;margin-top:12.9pt;width:211.7pt;height:6in;z-index:251663360;visibility:visible;mso-wrap-style:square;mso-width-percent:0;mso-wrap-distance-left:9pt;mso-wrap-distance-top:3.6pt;mso-wrap-distance-right:9pt;mso-wrap-distance-bottom:3.6pt;mso-position-horizontal:absolute;mso-position-horizontal-relative:margin;mso-position-vertical:absolute;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" filled="f" stroked="f">
            <v:textbox>
              <w:txbxContent>
                <w:p w14:paraId="5AFC46AF" w14:textId="04359574" w:rsidR="007F5537" w:rsidRDefault="00C808EB" w:rsidP="00A3215C">
                  <w:pPr>
                    <w:spacing w:after="0"/>
                    <w:rPr>
                      <w:b/>
                      <w:bCs/>
                      <w:sz w:val="32"/>
                      <w:szCs w:val="32"/>
                      <w:lang w:val="fr-FR"/>
                    </w:rPr>
                  </w:pPr>
                  <w:r>
                    <w:rPr>
                      <w:b/>
                      <w:bCs/>
                      <w:sz w:val="32"/>
                      <w:szCs w:val="32"/>
                      <w:lang w:val="fr-FR"/>
                    </w:rPr>
                    <w:t>1.5 HEAT PUMP</w:t>
                  </w:r>
                </w:p>
                <w:p w14:paraId="5A6ADBE6" w14:textId="4644DD34" w:rsidR="006831D3" w:rsidRPr="008112B5" w:rsidRDefault="00061B33" w:rsidP="00A3215C">
                  <w:pPr>
                    <w:spacing w:after="0"/>
                    <w:rPr>
                      <w:b/>
                      <w:bCs/>
                      <w:sz w:val="32"/>
                      <w:szCs w:val="32"/>
                    </w:rPr>
                  </w:pPr>
                  <w:r>
                    <w:rPr>
                      <w:b/>
                      <w:bCs/>
                    </w:rPr>
                    <w:t>115V</w:t>
                  </w:r>
                  <w:r w:rsidR="00A3215C" w:rsidRPr="008112B5">
                    <w:rPr>
                      <w:b/>
                      <w:bCs/>
                    </w:rPr>
                    <w:t>/</w:t>
                  </w:r>
                  <w:r>
                    <w:rPr>
                      <w:b/>
                      <w:bCs/>
                    </w:rPr>
                    <w:t>1</w:t>
                  </w:r>
                  <w:r w:rsidR="00966E94" w:rsidRPr="008112B5">
                    <w:rPr>
                      <w:b/>
                      <w:bCs/>
                    </w:rPr>
                    <w:t>P</w:t>
                  </w:r>
                  <w:r w:rsidR="00A3215C" w:rsidRPr="008112B5">
                    <w:rPr>
                      <w:b/>
                      <w:bCs/>
                    </w:rPr>
                    <w:t xml:space="preserve">H @ </w:t>
                  </w:r>
                  <w:r w:rsidR="005272E1">
                    <w:rPr>
                      <w:b/>
                      <w:bCs/>
                    </w:rPr>
                    <w:t>20</w:t>
                  </w:r>
                  <w:r w:rsidR="007352E0" w:rsidRPr="008112B5">
                    <w:rPr>
                      <w:b/>
                      <w:bCs/>
                    </w:rPr>
                    <w:t xml:space="preserve"> Amps</w:t>
                  </w:r>
                </w:p>
                <w:p w14:paraId="4ACAB007" w14:textId="092F0475" w:rsidR="005272E1" w:rsidRPr="005272E1" w:rsidRDefault="005272E1" w:rsidP="005272E1">
                  <w:pPr>
                    <w:spacing w:before="240" w:after="0"/>
                  </w:pPr>
                  <w:r w:rsidRPr="005272E1">
                    <w:t>The HPCS-18 Portable Heat Pump delivers dependable year-round climate control with a cooling capacity of 16,800 BTU and a heating capacity of 18,500 BTU. Designed for both cooling and heating applications, this versatile unit is an ideal solution for small offices, break rooms, hospital patient rooms, classrooms, and other indoor spaces that require temporary or supplemental temperature control.</w:t>
                  </w:r>
                  <w:r>
                    <w:t xml:space="preserve"> </w:t>
                  </w:r>
                  <w:r w:rsidRPr="005272E1">
                    <w:t>Its portable, self-contained design allows for quick and easy setup, providing comfortable heating or cooling within minutes without the need for costly or permanent installation. Whether you need additional cooling during warmer months or reliable heat when temperatures drop, the HPCS-18 offers a convenient and flexible solution.</w:t>
                  </w:r>
                </w:p>
                <w:p w14:paraId="7769325E" w14:textId="5AE6F299" w:rsidR="00A3215C" w:rsidRPr="00A3215C" w:rsidRDefault="00A3215C" w:rsidP="00061B33">
                  <w:pPr>
                    <w:spacing w:before="240" w:after="0"/>
                  </w:pPr>
                </w:p>
              </w:txbxContent>
            </v:textbox>
            <w10:wrap anchorx="margin"/>
          </v:shape>
        </w:pict>
      </w:r>
    </w:p>
    <w:p w14:paraId="2F16402F" w14:textId="6F27BE2E" w:rsidR="001C1285" w:rsidRPr="001C1285" w:rsidRDefault="00C808EB" w:rsidP="001C1285">
      <w:pPr>
        <w:rPr>
          <w:rFonts w:asciiTheme="majorHAnsi" w:hAnsiTheme="majorHAnsi"/>
          <w:sz w:val="44"/>
          <w:szCs w:val="44"/>
        </w:rPr>
      </w:pPr>
      <w:r>
        <w:rPr>
          <w:rFonts w:asciiTheme="majorHAnsi" w:hAnsiTheme="majorHAnsi"/>
          <w:noProof/>
          <w:sz w:val="44"/>
          <w:szCs w:val="44"/>
        </w:rPr>
        <w:drawing>
          <wp:inline distT="0" distB="0" distL="0" distR="0" wp14:anchorId="1C1C5456" wp14:editId="445A2927">
            <wp:extent cx="2695464" cy="4040372"/>
            <wp:effectExtent l="0" t="0" r="0" b="0"/>
            <wp:docPr id="1322705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5262" cy="4055059"/>
                    </a:xfrm>
                    <a:prstGeom prst="rect">
                      <a:avLst/>
                    </a:prstGeom>
                    <a:noFill/>
                  </pic:spPr>
                </pic:pic>
              </a:graphicData>
            </a:graphic>
          </wp:inline>
        </w:drawing>
      </w:r>
    </w:p>
    <w:p w14:paraId="07622011" w14:textId="0D9BFE32" w:rsidR="001C1285" w:rsidRPr="001C1285" w:rsidRDefault="00000000" w:rsidP="001C1285">
      <w:pPr>
        <w:rPr>
          <w:rFonts w:asciiTheme="majorHAnsi" w:hAnsiTheme="majorHAnsi"/>
          <w:sz w:val="44"/>
          <w:szCs w:val="44"/>
        </w:rPr>
      </w:pPr>
      <w:r>
        <w:rPr>
          <w:noProof/>
        </w:rPr>
        <w:pict w14:anchorId="4E2D0EA1">
          <v:shape id="Text Box 3" o:spid="_x0000_s2052" type="#_x0000_t202" style="position:absolute;margin-left:-28.5pt;margin-top:18.05pt;width:596.25pt;height:120.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" filled="f" stroked="f" strokeweight=".5pt">
            <v:textbox>
              <w:txbxContent>
                <w:p w14:paraId="7A1DE28A" w14:textId="0DBCA631" w:rsidR="00467FA7" w:rsidRDefault="00467FA7" w:rsidP="000160EA">
                  <w:pPr>
                    <w:spacing w:after="0"/>
                    <w:rPr>
                      <w:b/>
                      <w:bCs/>
                      <w:sz w:val="32"/>
                      <w:szCs w:val="32"/>
                    </w:rPr>
                  </w:pPr>
                  <w:r w:rsidRPr="00AE53A5">
                    <w:rPr>
                      <w:b/>
                      <w:bCs/>
                      <w:sz w:val="32"/>
                      <w:szCs w:val="32"/>
                    </w:rPr>
                    <w:t>Features:</w:t>
                  </w:r>
                </w:p>
                <w:p w14:paraId="7F571114" w14:textId="77777777" w:rsidR="00061B33" w:rsidRDefault="00061B33" w:rsidP="00061B33">
                  <w:r>
                    <w:t>- Digitally Controlled Thermostat</w:t>
                  </w:r>
                </w:p>
                <w:p w14:paraId="4A371AB6" w14:textId="77777777" w:rsidR="00061B33" w:rsidRDefault="00061B33" w:rsidP="00061B33">
                  <w:r>
                    <w:t>- Built in Condensate Tank</w:t>
                  </w:r>
                </w:p>
                <w:p w14:paraId="3F088811" w14:textId="77777777" w:rsidR="00061B33" w:rsidRDefault="00061B33" w:rsidP="00061B33">
                  <w:r>
                    <w:t>- Two Speed Fan</w:t>
                  </w:r>
                </w:p>
                <w:p w14:paraId="03D69D43" w14:textId="4558C6BF" w:rsidR="00AE53A5" w:rsidRPr="00AE53A5" w:rsidRDefault="00061B33" w:rsidP="00061B33">
                  <w:r>
                    <w:t>- ETL Listed</w:t>
                  </w:r>
                </w:p>
              </w:txbxContent>
            </v:textbox>
            <w10:wrap anchorx="margin"/>
          </v:shape>
        </w:pict>
      </w:r>
    </w:p>
    <w:p w14:paraId="5ABB1903" w14:textId="0D845650" w:rsidR="001C1285" w:rsidRPr="001C1285" w:rsidRDefault="00000000" w:rsidP="000114F6">
      <w:pPr>
        <w:rPr>
          <w:rFonts w:asciiTheme="majorHAnsi" w:hAnsiTheme="majorHAnsi"/>
          <w:sz w:val="44"/>
          <w:szCs w:val="44"/>
        </w:rPr>
      </w:pPr>
      <w:r>
        <w:rPr>
          <w:noProof/>
        </w:rPr>
        <w:pict w14:anchorId="249C9641">
          <v:shape id="_x0000_s2051" type="#_x0000_t202" style="position:absolute;margin-left:0;margin-top:81.9pt;width:613.5pt;height:1in;z-index:251669504;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" fillcolor="#737373 [1614]" strokecolor="#737373 [1614]">
            <v:textbo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5"/>
                    <w:gridCol w:w="1625"/>
                    <w:gridCol w:w="1579"/>
                    <w:gridCol w:w="851"/>
                    <w:gridCol w:w="3150"/>
                    <w:gridCol w:w="2316"/>
                    <w:gridCol w:w="1708"/>
                  </w:tblGrid>
                  <w:tr w:rsidR="00CE35BB" w14:paraId="52728A71" w14:textId="77777777" w:rsidTr="00A8466D">
                    <w:tc>
                      <w:tcPr>
                        <w:tcW w:w="715" w:type="dxa"/>
                      </w:tcPr>
                      <w:p w14:paraId="799AF87B" w14:textId="2025AB03" w:rsidR="007352E0" w:rsidRPr="00C9097E" w:rsidRDefault="007352E0" w:rsidP="000160EA">
                        <w:pPr>
                          <w:jc w:val="center"/>
                          <w:rPr>
                            <w:b/>
                            <w:bCs/>
                            <w:color w:val="FFFFFF" w:themeColor="background1"/>
                          </w:rPr>
                        </w:pPr>
                      </w:p>
                    </w:tc>
                    <w:tc>
                      <w:tcPr>
                        <w:tcW w:w="1625" w:type="dxa"/>
                      </w:tcPr>
                      <w:p w14:paraId="493B72BB" w14:textId="4EB1E76D" w:rsidR="007352E0" w:rsidRPr="00C9097E" w:rsidRDefault="007352E0" w:rsidP="000160EA">
                        <w:pPr>
                          <w:jc w:val="center"/>
                          <w:rPr>
                            <w:b/>
                            <w:bCs/>
                            <w:color w:val="FFFFFF" w:themeColor="background1"/>
                          </w:rPr>
                        </w:pPr>
                        <w:r w:rsidRPr="00C9097E">
                          <w:rPr>
                            <w:b/>
                            <w:bCs/>
                            <w:color w:val="FFFFFF" w:themeColor="background1"/>
                          </w:rPr>
                          <w:t>BTU</w:t>
                        </w:r>
                      </w:p>
                    </w:tc>
                    <w:tc>
                      <w:tcPr>
                        <w:tcW w:w="1579" w:type="dxa"/>
                      </w:tcPr>
                      <w:p w14:paraId="08AD4714" w14:textId="56A87583" w:rsidR="007352E0" w:rsidRPr="00C9097E" w:rsidRDefault="007352E0" w:rsidP="000160EA">
                        <w:pPr>
                          <w:jc w:val="center"/>
                          <w:rPr>
                            <w:b/>
                            <w:bCs/>
                            <w:color w:val="FFFFFF" w:themeColor="background1"/>
                          </w:rPr>
                        </w:pPr>
                        <w:r w:rsidRPr="00C9097E">
                          <w:rPr>
                            <w:b/>
                            <w:bCs/>
                            <w:color w:val="FFFFFF" w:themeColor="background1"/>
                          </w:rPr>
                          <w:t>VOLTS</w:t>
                        </w:r>
                      </w:p>
                    </w:tc>
                    <w:tc>
                      <w:tcPr>
                        <w:tcW w:w="851" w:type="dxa"/>
                      </w:tcPr>
                      <w:p w14:paraId="7A8C8741" w14:textId="7FC7FCB2" w:rsidR="007352E0" w:rsidRPr="00C9097E" w:rsidRDefault="007352E0" w:rsidP="000160EA">
                        <w:pPr>
                          <w:jc w:val="center"/>
                          <w:rPr>
                            <w:b/>
                            <w:bCs/>
                            <w:color w:val="FFFFFF" w:themeColor="background1"/>
                          </w:rPr>
                        </w:pPr>
                        <w:r w:rsidRPr="00C9097E">
                          <w:rPr>
                            <w:b/>
                            <w:bCs/>
                            <w:color w:val="FFFFFF" w:themeColor="background1"/>
                          </w:rPr>
                          <w:t>AMPS</w:t>
                        </w:r>
                      </w:p>
                    </w:tc>
                    <w:tc>
                      <w:tcPr>
                        <w:tcW w:w="3150" w:type="dxa"/>
                      </w:tcPr>
                      <w:p w14:paraId="7C2DC344" w14:textId="529EA31D" w:rsidR="007352E0" w:rsidRPr="00C9097E" w:rsidRDefault="00D71963" w:rsidP="000160EA">
                        <w:pPr>
                          <w:jc w:val="center"/>
                          <w:rPr>
                            <w:b/>
                            <w:bCs/>
                            <w:color w:val="FFFFFF" w:themeColor="background1"/>
                          </w:rPr>
                        </w:pPr>
                        <w:r w:rsidRPr="00C9097E">
                          <w:rPr>
                            <w:b/>
                            <w:bCs/>
                            <w:color w:val="FFFFFF" w:themeColor="background1"/>
                          </w:rPr>
                          <w:t>CUR</w:t>
                        </w:r>
                        <w:r w:rsidR="00A8466D" w:rsidRPr="00C9097E">
                          <w:rPr>
                            <w:b/>
                            <w:bCs/>
                            <w:color w:val="FFFFFF" w:themeColor="background1"/>
                          </w:rPr>
                          <w:t>R</w:t>
                        </w:r>
                        <w:r w:rsidRPr="00C9097E">
                          <w:rPr>
                            <w:b/>
                            <w:bCs/>
                            <w:color w:val="FFFFFF" w:themeColor="background1"/>
                          </w:rPr>
                          <w:t>ENT CONSUMPTION</w:t>
                        </w:r>
                      </w:p>
                    </w:tc>
                    <w:tc>
                      <w:tcPr>
                        <w:tcW w:w="2316" w:type="dxa"/>
                      </w:tcPr>
                      <w:p w14:paraId="02A9153F" w14:textId="3C408E71" w:rsidR="007352E0" w:rsidRPr="00C9097E" w:rsidRDefault="007352E0" w:rsidP="000160EA">
                        <w:pPr>
                          <w:jc w:val="center"/>
                          <w:rPr>
                            <w:b/>
                            <w:bCs/>
                            <w:color w:val="FFFFFF" w:themeColor="background1"/>
                          </w:rPr>
                        </w:pPr>
                        <w:r w:rsidRPr="00C9097E">
                          <w:rPr>
                            <w:b/>
                            <w:bCs/>
                            <w:color w:val="FFFFFF" w:themeColor="background1"/>
                          </w:rPr>
                          <w:t>DIMENSIONS</w:t>
                        </w:r>
                      </w:p>
                    </w:tc>
                    <w:tc>
                      <w:tcPr>
                        <w:tcW w:w="1708" w:type="dxa"/>
                      </w:tcPr>
                      <w:p w14:paraId="2BA0CA02" w14:textId="456F9BCA" w:rsidR="007352E0" w:rsidRPr="00C9097E" w:rsidRDefault="007352E0" w:rsidP="000160EA">
                        <w:pPr>
                          <w:jc w:val="center"/>
                          <w:rPr>
                            <w:b/>
                            <w:bCs/>
                            <w:color w:val="FFFFFF" w:themeColor="background1"/>
                          </w:rPr>
                        </w:pPr>
                        <w:r w:rsidRPr="00C9097E">
                          <w:rPr>
                            <w:b/>
                            <w:bCs/>
                            <w:color w:val="FFFFFF" w:themeColor="background1"/>
                          </w:rPr>
                          <w:t>WEIGHT</w:t>
                        </w:r>
                      </w:p>
                    </w:tc>
                  </w:tr>
                  <w:tr w:rsidR="00CE35BB" w14:paraId="5997AFD3" w14:textId="77777777" w:rsidTr="00A8466D">
                    <w:tc>
                      <w:tcPr>
                        <w:tcW w:w="715" w:type="dxa"/>
                      </w:tcPr>
                      <w:p w14:paraId="0F35E81F" w14:textId="601E47D0" w:rsidR="007352E0" w:rsidRPr="00C9097E" w:rsidRDefault="007352E0" w:rsidP="000160EA">
                        <w:pPr>
                          <w:jc w:val="center"/>
                          <w:rPr>
                            <w:color w:val="FFFFFF" w:themeColor="background1"/>
                          </w:rPr>
                        </w:pPr>
                      </w:p>
                    </w:tc>
                    <w:tc>
                      <w:tcPr>
                        <w:tcW w:w="1625" w:type="dxa"/>
                      </w:tcPr>
                      <w:p w14:paraId="2216A34A" w14:textId="01F87266" w:rsidR="00061B33" w:rsidRPr="00C9097E" w:rsidRDefault="00061B33" w:rsidP="00061B33">
                        <w:pPr>
                          <w:jc w:val="center"/>
                          <w:rPr>
                            <w:color w:val="FFFFFF" w:themeColor="background1"/>
                          </w:rPr>
                        </w:pPr>
                        <w:r w:rsidRPr="00C9097E">
                          <w:rPr>
                            <w:color w:val="FFFFFF" w:themeColor="background1"/>
                          </w:rPr>
                          <w:t xml:space="preserve">(Cool) </w:t>
                        </w:r>
                        <w:r w:rsidR="005272E1">
                          <w:rPr>
                            <w:color w:val="FFFFFF" w:themeColor="background1"/>
                          </w:rPr>
                          <w:t>16,800</w:t>
                        </w:r>
                      </w:p>
                    </w:tc>
                    <w:tc>
                      <w:tcPr>
                        <w:tcW w:w="1579" w:type="dxa"/>
                      </w:tcPr>
                      <w:p w14:paraId="5982FFEF" w14:textId="201EF047" w:rsidR="007352E0" w:rsidRPr="00C9097E" w:rsidRDefault="00A8466D" w:rsidP="000160EA">
                        <w:pPr>
                          <w:jc w:val="center"/>
                          <w:rPr>
                            <w:color w:val="FFFFFF" w:themeColor="background1"/>
                          </w:rPr>
                        </w:pPr>
                        <w:r w:rsidRPr="00C9097E">
                          <w:rPr>
                            <w:color w:val="FFFFFF" w:themeColor="background1"/>
                          </w:rPr>
                          <w:t>115</w:t>
                        </w:r>
                        <w:r w:rsidR="00E32ABA" w:rsidRPr="00C9097E">
                          <w:rPr>
                            <w:color w:val="FFFFFF" w:themeColor="background1"/>
                          </w:rPr>
                          <w:t>V/</w:t>
                        </w:r>
                        <w:r w:rsidRPr="00C9097E">
                          <w:rPr>
                            <w:color w:val="FFFFFF" w:themeColor="background1"/>
                          </w:rPr>
                          <w:t>1</w:t>
                        </w:r>
                        <w:r w:rsidR="00E32ABA" w:rsidRPr="00C9097E">
                          <w:rPr>
                            <w:color w:val="FFFFFF" w:themeColor="background1"/>
                          </w:rPr>
                          <w:t>PH</w:t>
                        </w:r>
                      </w:p>
                    </w:tc>
                    <w:tc>
                      <w:tcPr>
                        <w:tcW w:w="851" w:type="dxa"/>
                      </w:tcPr>
                      <w:p w14:paraId="11A15A8E" w14:textId="1E0EF27E" w:rsidR="007352E0" w:rsidRPr="00C9097E" w:rsidRDefault="005272E1" w:rsidP="000160EA">
                        <w:pPr>
                          <w:jc w:val="center"/>
                          <w:rPr>
                            <w:color w:val="FFFFFF" w:themeColor="background1"/>
                          </w:rPr>
                        </w:pPr>
                        <w:r>
                          <w:rPr>
                            <w:color w:val="FFFFFF" w:themeColor="background1"/>
                          </w:rPr>
                          <w:t>20</w:t>
                        </w:r>
                      </w:p>
                    </w:tc>
                    <w:tc>
                      <w:tcPr>
                        <w:tcW w:w="3150" w:type="dxa"/>
                      </w:tcPr>
                      <w:p w14:paraId="761BAE2F" w14:textId="5D6C26E9" w:rsidR="00A8466D" w:rsidRPr="00C9097E" w:rsidRDefault="00A8466D" w:rsidP="00A8466D">
                        <w:pPr>
                          <w:jc w:val="center"/>
                          <w:rPr>
                            <w:color w:val="FFFFFF" w:themeColor="background1"/>
                          </w:rPr>
                        </w:pPr>
                        <w:r w:rsidRPr="00C9097E">
                          <w:rPr>
                            <w:color w:val="FFFFFF" w:themeColor="background1"/>
                          </w:rPr>
                          <w:t>(Cool) 1</w:t>
                        </w:r>
                        <w:r w:rsidR="005272E1">
                          <w:rPr>
                            <w:color w:val="FFFFFF" w:themeColor="background1"/>
                          </w:rPr>
                          <w:t>5</w:t>
                        </w:r>
                        <w:r w:rsidRPr="00C9097E">
                          <w:rPr>
                            <w:color w:val="FFFFFF" w:themeColor="background1"/>
                          </w:rPr>
                          <w:t>A</w:t>
                        </w:r>
                      </w:p>
                    </w:tc>
                    <w:tc>
                      <w:tcPr>
                        <w:tcW w:w="2316" w:type="dxa"/>
                      </w:tcPr>
                      <w:p w14:paraId="1EF62E8C" w14:textId="30CA6B37" w:rsidR="007352E0" w:rsidRPr="00C9097E" w:rsidRDefault="00D71963" w:rsidP="000160EA">
                        <w:pPr>
                          <w:jc w:val="center"/>
                          <w:rPr>
                            <w:color w:val="FFFFFF" w:themeColor="background1"/>
                          </w:rPr>
                        </w:pPr>
                        <w:r w:rsidRPr="00C9097E">
                          <w:rPr>
                            <w:color w:val="FFFFFF" w:themeColor="background1"/>
                          </w:rPr>
                          <w:t>20.6</w:t>
                        </w:r>
                        <w:r w:rsidR="00341C02" w:rsidRPr="00C9097E">
                          <w:rPr>
                            <w:color w:val="FFFFFF" w:themeColor="background1"/>
                          </w:rPr>
                          <w:t>”</w:t>
                        </w:r>
                        <w:r w:rsidRPr="00C9097E">
                          <w:rPr>
                            <w:color w:val="FFFFFF" w:themeColor="background1"/>
                          </w:rPr>
                          <w:t xml:space="preserve"> x 26.4</w:t>
                        </w:r>
                        <w:r w:rsidR="00341C02" w:rsidRPr="00C9097E">
                          <w:rPr>
                            <w:color w:val="FFFFFF" w:themeColor="background1"/>
                          </w:rPr>
                          <w:t>”</w:t>
                        </w:r>
                        <w:r w:rsidRPr="00C9097E">
                          <w:rPr>
                            <w:color w:val="FFFFFF" w:themeColor="background1"/>
                          </w:rPr>
                          <w:t xml:space="preserve"> x 41.1</w:t>
                        </w:r>
                        <w:r w:rsidR="00341C02" w:rsidRPr="00C9097E">
                          <w:rPr>
                            <w:color w:val="FFFFFF" w:themeColor="background1"/>
                          </w:rPr>
                          <w:t>”</w:t>
                        </w:r>
                      </w:p>
                    </w:tc>
                    <w:tc>
                      <w:tcPr>
                        <w:tcW w:w="1708" w:type="dxa"/>
                      </w:tcPr>
                      <w:p w14:paraId="656472DF" w14:textId="76742282" w:rsidR="007352E0" w:rsidRPr="00C9097E" w:rsidRDefault="00386D3F" w:rsidP="000160EA">
                        <w:pPr>
                          <w:jc w:val="center"/>
                          <w:rPr>
                            <w:color w:val="FFFFFF" w:themeColor="background1"/>
                          </w:rPr>
                        </w:pPr>
                        <w:r w:rsidRPr="00C9097E">
                          <w:rPr>
                            <w:color w:val="FFFFFF" w:themeColor="background1"/>
                          </w:rPr>
                          <w:t>189.6</w:t>
                        </w:r>
                        <w:r w:rsidR="00CE35BB" w:rsidRPr="00C9097E">
                          <w:rPr>
                            <w:color w:val="FFFFFF" w:themeColor="background1"/>
                          </w:rPr>
                          <w:t>LBS</w:t>
                        </w:r>
                      </w:p>
                    </w:tc>
                  </w:tr>
                  <w:tr w:rsidR="00CE35BB" w14:paraId="351A2E45" w14:textId="77777777" w:rsidTr="00A8466D">
                    <w:tc>
                      <w:tcPr>
                        <w:tcW w:w="715" w:type="dxa"/>
                      </w:tcPr>
                      <w:p w14:paraId="2B411130" w14:textId="04B5D979" w:rsidR="007352E0" w:rsidRPr="00C9097E" w:rsidRDefault="007352E0" w:rsidP="000160EA">
                        <w:pPr>
                          <w:jc w:val="center"/>
                          <w:rPr>
                            <w:color w:val="FFFFFF" w:themeColor="background1"/>
                          </w:rPr>
                        </w:pPr>
                      </w:p>
                    </w:tc>
                    <w:tc>
                      <w:tcPr>
                        <w:tcW w:w="1625" w:type="dxa"/>
                      </w:tcPr>
                      <w:p w14:paraId="7A3D289D" w14:textId="1109388D" w:rsidR="007352E0" w:rsidRPr="00C9097E" w:rsidRDefault="00061B33" w:rsidP="000160EA">
                        <w:pPr>
                          <w:jc w:val="center"/>
                          <w:rPr>
                            <w:color w:val="FFFFFF" w:themeColor="background1"/>
                          </w:rPr>
                        </w:pPr>
                        <w:r w:rsidRPr="00C9097E">
                          <w:rPr>
                            <w:color w:val="FFFFFF" w:themeColor="background1"/>
                          </w:rPr>
                          <w:t xml:space="preserve">(Heat) </w:t>
                        </w:r>
                        <w:r w:rsidR="00A8466D" w:rsidRPr="00C9097E">
                          <w:rPr>
                            <w:color w:val="FFFFFF" w:themeColor="background1"/>
                          </w:rPr>
                          <w:t>1</w:t>
                        </w:r>
                        <w:r w:rsidR="005272E1">
                          <w:rPr>
                            <w:color w:val="FFFFFF" w:themeColor="background1"/>
                          </w:rPr>
                          <w:t>8,500</w:t>
                        </w:r>
                      </w:p>
                    </w:tc>
                    <w:tc>
                      <w:tcPr>
                        <w:tcW w:w="1579" w:type="dxa"/>
                      </w:tcPr>
                      <w:p w14:paraId="174C087F" w14:textId="7C0C2E07" w:rsidR="007352E0" w:rsidRPr="00C9097E" w:rsidRDefault="007352E0" w:rsidP="000160EA">
                        <w:pPr>
                          <w:jc w:val="center"/>
                          <w:rPr>
                            <w:color w:val="FFFFFF" w:themeColor="background1"/>
                          </w:rPr>
                        </w:pPr>
                      </w:p>
                    </w:tc>
                    <w:tc>
                      <w:tcPr>
                        <w:tcW w:w="851" w:type="dxa"/>
                      </w:tcPr>
                      <w:p w14:paraId="5AEEB48C" w14:textId="41359E45" w:rsidR="007352E0" w:rsidRPr="00C9097E" w:rsidRDefault="007352E0" w:rsidP="000160EA">
                        <w:pPr>
                          <w:jc w:val="center"/>
                          <w:rPr>
                            <w:color w:val="FFFFFF" w:themeColor="background1"/>
                          </w:rPr>
                        </w:pPr>
                      </w:p>
                    </w:tc>
                    <w:tc>
                      <w:tcPr>
                        <w:tcW w:w="3150" w:type="dxa"/>
                      </w:tcPr>
                      <w:p w14:paraId="1291327C" w14:textId="1F050B29" w:rsidR="007352E0" w:rsidRPr="00C9097E" w:rsidRDefault="00A8466D" w:rsidP="00D71963">
                        <w:pPr>
                          <w:rPr>
                            <w:color w:val="FFFFFF" w:themeColor="background1"/>
                          </w:rPr>
                        </w:pPr>
                        <w:r w:rsidRPr="00C9097E">
                          <w:rPr>
                            <w:color w:val="FFFFFF" w:themeColor="background1"/>
                          </w:rPr>
                          <w:t xml:space="preserve">                 (Heat) 1</w:t>
                        </w:r>
                        <w:r w:rsidR="005272E1">
                          <w:rPr>
                            <w:color w:val="FFFFFF" w:themeColor="background1"/>
                          </w:rPr>
                          <w:t>5</w:t>
                        </w:r>
                        <w:r w:rsidRPr="00C9097E">
                          <w:rPr>
                            <w:color w:val="FFFFFF" w:themeColor="background1"/>
                          </w:rPr>
                          <w:t>A</w:t>
                        </w:r>
                      </w:p>
                    </w:tc>
                    <w:tc>
                      <w:tcPr>
                        <w:tcW w:w="2316" w:type="dxa"/>
                      </w:tcPr>
                      <w:p w14:paraId="674A676E" w14:textId="32CD5D9E" w:rsidR="007352E0" w:rsidRPr="00C9097E" w:rsidRDefault="007352E0" w:rsidP="000160EA">
                        <w:pPr>
                          <w:jc w:val="center"/>
                          <w:rPr>
                            <w:color w:val="FFFFFF" w:themeColor="background1"/>
                          </w:rPr>
                        </w:pPr>
                      </w:p>
                    </w:tc>
                    <w:tc>
                      <w:tcPr>
                        <w:tcW w:w="1708" w:type="dxa"/>
                      </w:tcPr>
                      <w:p w14:paraId="2C6EE37E" w14:textId="44660B1B" w:rsidR="007352E0" w:rsidRPr="00C9097E" w:rsidRDefault="007352E0" w:rsidP="00386D3F">
                        <w:pPr>
                          <w:rPr>
                            <w:color w:val="FFFFFF" w:themeColor="background1"/>
                          </w:rPr>
                        </w:pPr>
                      </w:p>
                    </w:tc>
                  </w:tr>
                </w:tbl>
                <w:p w14:paraId="30913ECF" w14:textId="798621BE" w:rsidR="001C1285" w:rsidRPr="00C9097E" w:rsidRDefault="001C1285">
                  <w:pPr>
                    <w:rPr>
                      <w:color w:val="FFFFFF" w:themeColor="background1"/>
                    </w:rPr>
                  </w:pPr>
                </w:p>
              </w:txbxContent>
            </v:textbox>
            <w10:wrap type="square" anchorx="page"/>
          </v:shape>
        </w:pict>
      </w:r>
    </w:p>
    <w:sectPr w:rsidR="001C1285" w:rsidRPr="001C1285" w:rsidSect="00A3215C">
      <w:headerReference w:type="default" r:id="rId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F55C28" w14:textId="77777777" w:rsidR="00C977E9" w:rsidRDefault="00C977E9" w:rsidP="00E46F32">
      <w:pPr>
        <w:spacing w:after="0" w:line="240" w:lineRule="auto"/>
      </w:pPr>
      <w:r>
        <w:separator/>
      </w:r>
    </w:p>
  </w:endnote>
  <w:endnote w:type="continuationSeparator" w:id="0">
    <w:p w14:paraId="077F1F4E" w14:textId="77777777" w:rsidR="00C977E9" w:rsidRDefault="00C977E9" w:rsidP="00E46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yriadPro-Cond">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D674A0" w14:textId="68A7B06A" w:rsidR="008D4078" w:rsidRPr="008D4078" w:rsidRDefault="00000000" w:rsidP="000160EA">
    <w:pPr>
      <w:pStyle w:val="Footer"/>
      <w:spacing w:before="240"/>
      <w:jc w:val="center"/>
      <w:rPr>
        <w:color w:val="FFFFFF" w:themeColor="background1"/>
      </w:rPr>
    </w:pPr>
    <w:r>
      <w:rPr>
        <w:noProof/>
      </w:rPr>
      <w:pict w14:anchorId="20AE3522">
        <v:rect id="Rectangle 5" o:spid="_x0000_s1025" style="position:absolute;left:0;text-align:left;margin-left:-36pt;margin-top:-17.2pt;width:611.95pt;height:112.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" fillcolor="black [3213]" stroked="f" strokeweight="1.5pt"/>
      </w:pict>
    </w:r>
    <w:r w:rsidR="008D4078" w:rsidRPr="008D4078">
      <w:rPr>
        <w:rFonts w:asciiTheme="majorHAnsi" w:hAnsiTheme="majorHAnsi"/>
        <w:b/>
        <w:bCs/>
        <w:color w:val="FFFFFF" w:themeColor="background1"/>
        <w:sz w:val="32"/>
        <w:szCs w:val="32"/>
      </w:rPr>
      <w:t xml:space="preserve">CALL US TODAY FOR </w:t>
    </w:r>
    <w:r w:rsidR="008D4078">
      <w:rPr>
        <w:rFonts w:asciiTheme="majorHAnsi" w:hAnsiTheme="majorHAnsi"/>
        <w:b/>
        <w:bCs/>
        <w:color w:val="FFFFFF" w:themeColor="background1"/>
        <w:sz w:val="32"/>
        <w:szCs w:val="32"/>
      </w:rPr>
      <w:t>A QUOTE</w:t>
    </w:r>
  </w:p>
  <w:p w14:paraId="59BEAAA2" w14:textId="56766E23" w:rsidR="008D4078" w:rsidRPr="008D4078" w:rsidRDefault="008D4078" w:rsidP="008D4078">
    <w:pPr>
      <w:pStyle w:val="Footer"/>
      <w:jc w:val="center"/>
      <w:rPr>
        <w:rFonts w:asciiTheme="majorHAnsi" w:hAnsiTheme="majorHAnsi"/>
        <w:b/>
        <w:bCs/>
        <w:color w:val="FFFFFF" w:themeColor="background1"/>
        <w:sz w:val="32"/>
        <w:szCs w:val="32"/>
      </w:rPr>
    </w:pPr>
    <w:r>
      <w:rPr>
        <w:rFonts w:asciiTheme="majorHAnsi" w:hAnsiTheme="majorHAnsi"/>
        <w:b/>
        <w:bCs/>
        <w:color w:val="FFFFFF" w:themeColor="background1"/>
        <w:sz w:val="32"/>
        <w:szCs w:val="32"/>
      </w:rPr>
      <w:t>888.466.7180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5EECB1" w14:textId="77777777" w:rsidR="00C977E9" w:rsidRDefault="00C977E9" w:rsidP="00E46F32">
      <w:pPr>
        <w:spacing w:after="0" w:line="240" w:lineRule="auto"/>
      </w:pPr>
      <w:r>
        <w:separator/>
      </w:r>
    </w:p>
  </w:footnote>
  <w:footnote w:type="continuationSeparator" w:id="0">
    <w:p w14:paraId="6D79B3BF" w14:textId="77777777" w:rsidR="00C977E9" w:rsidRDefault="00C977E9" w:rsidP="00E46F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F7B736" w14:textId="597898E1" w:rsidR="00E46F32" w:rsidRDefault="00E46F32" w:rsidP="00E46F32">
    <w:pPr>
      <w:pStyle w:val="Title"/>
      <w:tabs>
        <w:tab w:val="left" w:pos="885"/>
        <w:tab w:val="right" w:pos="9360"/>
      </w:tabs>
      <w:rPr>
        <w:b/>
        <w:bCs/>
      </w:rPr>
    </w:pPr>
    <w:r>
      <w:rPr>
        <w:b/>
        <w:bCs/>
        <w:noProof/>
        <w:sz w:val="40"/>
        <w:szCs w:val="40"/>
      </w:rPr>
      <w:drawing>
        <wp:anchor distT="0" distB="0" distL="114300" distR="114300" simplePos="0" relativeHeight="251657216" behindDoc="1" locked="0" layoutInCell="1" allowOverlap="1" wp14:anchorId="423F0914" wp14:editId="21D144AB">
          <wp:simplePos x="0" y="0"/>
          <wp:positionH relativeFrom="page">
            <wp:align>right</wp:align>
          </wp:positionH>
          <wp:positionV relativeFrom="paragraph">
            <wp:posOffset>-446405</wp:posOffset>
          </wp:positionV>
          <wp:extent cx="7772178" cy="1524000"/>
          <wp:effectExtent l="0" t="0" r="635" b="0"/>
          <wp:wrapNone/>
          <wp:docPr id="1092928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178" cy="1524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rPr>
      <w:tab/>
    </w:r>
  </w:p>
  <w:p w14:paraId="0BDFED41" w14:textId="77777777" w:rsidR="00E46F32" w:rsidRDefault="00E46F32" w:rsidP="00A3215C">
    <w:pPr>
      <w:pStyle w:val="Title"/>
      <w:tabs>
        <w:tab w:val="left" w:pos="885"/>
        <w:tab w:val="right" w:pos="9360"/>
      </w:tabs>
      <w:spacing w:after="0"/>
      <w:rPr>
        <w:b/>
        <w:bCs/>
        <w:sz w:val="36"/>
        <w:szCs w:val="36"/>
      </w:rPr>
    </w:pPr>
  </w:p>
  <w:p w14:paraId="35C120FA" w14:textId="140E43BD" w:rsidR="00E46F32" w:rsidRPr="00A3215C" w:rsidRDefault="00A3215C" w:rsidP="00A3215C">
    <w:pPr>
      <w:spacing w:after="0"/>
      <w:jc w:val="right"/>
      <w:rPr>
        <w:rFonts w:asciiTheme="majorHAnsi" w:hAnsiTheme="majorHAnsi"/>
        <w:b/>
        <w:bCs/>
        <w:color w:val="FFFFFF" w:themeColor="background1"/>
        <w:sz w:val="36"/>
        <w:szCs w:val="36"/>
      </w:rPr>
    </w:pPr>
    <w:r w:rsidRPr="00A3215C">
      <w:rPr>
        <w:rFonts w:asciiTheme="majorHAnsi" w:hAnsiTheme="majorHAnsi"/>
        <w:b/>
        <w:bCs/>
        <w:color w:val="FFFFFF" w:themeColor="background1"/>
        <w:sz w:val="36"/>
        <w:szCs w:val="36"/>
      </w:rPr>
      <w:t>(</w:t>
    </w:r>
    <w:r w:rsidR="00A2451D">
      <w:rPr>
        <w:rFonts w:asciiTheme="majorHAnsi" w:hAnsiTheme="majorHAnsi"/>
        <w:b/>
        <w:bCs/>
        <w:color w:val="FFFFFF" w:themeColor="background1"/>
        <w:sz w:val="36"/>
        <w:szCs w:val="36"/>
      </w:rPr>
      <w:t>Cooling</w:t>
    </w:r>
    <w:r w:rsidRPr="00A3215C">
      <w:rPr>
        <w:rFonts w:asciiTheme="majorHAnsi" w:hAnsiTheme="majorHAnsi"/>
        <w:b/>
        <w:bCs/>
        <w:color w:val="FFFFFF" w:themeColor="background1"/>
        <w:sz w:val="36"/>
        <w:szCs w:val="36"/>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8612CAC"/>
    <w:multiLevelType w:val="hybridMultilevel"/>
    <w:tmpl w:val="6572500A"/>
    <w:lvl w:ilvl="0" w:tplc="533ED350">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59280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hdrShapeDefaults>
    <o:shapedefaults v:ext="edit" spidmax="2055"/>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E46F32"/>
    <w:rsid w:val="000114F6"/>
    <w:rsid w:val="0001290D"/>
    <w:rsid w:val="000160EA"/>
    <w:rsid w:val="00045B5E"/>
    <w:rsid w:val="00061B33"/>
    <w:rsid w:val="000967CA"/>
    <w:rsid w:val="0010076F"/>
    <w:rsid w:val="00172C69"/>
    <w:rsid w:val="001C1285"/>
    <w:rsid w:val="00215D71"/>
    <w:rsid w:val="00341C02"/>
    <w:rsid w:val="003477C0"/>
    <w:rsid w:val="00361DAA"/>
    <w:rsid w:val="00386D3F"/>
    <w:rsid w:val="003C569F"/>
    <w:rsid w:val="0040652D"/>
    <w:rsid w:val="00413BBD"/>
    <w:rsid w:val="00467FA7"/>
    <w:rsid w:val="004B4968"/>
    <w:rsid w:val="0052582B"/>
    <w:rsid w:val="005272E1"/>
    <w:rsid w:val="005C3962"/>
    <w:rsid w:val="0063119B"/>
    <w:rsid w:val="006831D3"/>
    <w:rsid w:val="0069733D"/>
    <w:rsid w:val="006A5C67"/>
    <w:rsid w:val="006D3885"/>
    <w:rsid w:val="007352E0"/>
    <w:rsid w:val="007F5537"/>
    <w:rsid w:val="0080093E"/>
    <w:rsid w:val="008112B5"/>
    <w:rsid w:val="00823713"/>
    <w:rsid w:val="00832CE2"/>
    <w:rsid w:val="008938CC"/>
    <w:rsid w:val="008D4078"/>
    <w:rsid w:val="00966E94"/>
    <w:rsid w:val="0099314D"/>
    <w:rsid w:val="00A2451D"/>
    <w:rsid w:val="00A3215C"/>
    <w:rsid w:val="00A8466D"/>
    <w:rsid w:val="00AB03B0"/>
    <w:rsid w:val="00AE53A5"/>
    <w:rsid w:val="00B2493B"/>
    <w:rsid w:val="00BC397F"/>
    <w:rsid w:val="00BF2443"/>
    <w:rsid w:val="00C808EB"/>
    <w:rsid w:val="00C9097E"/>
    <w:rsid w:val="00C977E9"/>
    <w:rsid w:val="00CE35BB"/>
    <w:rsid w:val="00D40280"/>
    <w:rsid w:val="00D53015"/>
    <w:rsid w:val="00D71963"/>
    <w:rsid w:val="00D764C2"/>
    <w:rsid w:val="00DE4FD6"/>
    <w:rsid w:val="00DE5DD2"/>
    <w:rsid w:val="00E236AF"/>
    <w:rsid w:val="00E32ABA"/>
    <w:rsid w:val="00E46F32"/>
    <w:rsid w:val="00E5466B"/>
    <w:rsid w:val="00E56D65"/>
    <w:rsid w:val="00EB6ECD"/>
    <w:rsid w:val="00EC2731"/>
    <w:rsid w:val="00ED29D5"/>
    <w:rsid w:val="00F23D17"/>
    <w:rsid w:val="00F54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773D8D0E"/>
  <w15:docId w15:val="{82A580DE-B749-471D-B149-86C38A6BF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6F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6F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6F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6F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6F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6F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6F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6F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6F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6F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6F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6F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6F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6F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6F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6F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6F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6F32"/>
    <w:rPr>
      <w:rFonts w:eastAsiaTheme="majorEastAsia" w:cstheme="majorBidi"/>
      <w:color w:val="272727" w:themeColor="text1" w:themeTint="D8"/>
    </w:rPr>
  </w:style>
  <w:style w:type="paragraph" w:styleId="Title">
    <w:name w:val="Title"/>
    <w:basedOn w:val="Normal"/>
    <w:next w:val="Normal"/>
    <w:link w:val="TitleChar"/>
    <w:uiPriority w:val="10"/>
    <w:qFormat/>
    <w:rsid w:val="00E46F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6F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6F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6F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6F32"/>
    <w:pPr>
      <w:spacing w:before="160"/>
      <w:jc w:val="center"/>
    </w:pPr>
    <w:rPr>
      <w:i/>
      <w:iCs/>
      <w:color w:val="404040" w:themeColor="text1" w:themeTint="BF"/>
    </w:rPr>
  </w:style>
  <w:style w:type="character" w:customStyle="1" w:styleId="QuoteChar">
    <w:name w:val="Quote Char"/>
    <w:basedOn w:val="DefaultParagraphFont"/>
    <w:link w:val="Quote"/>
    <w:uiPriority w:val="29"/>
    <w:rsid w:val="00E46F32"/>
    <w:rPr>
      <w:i/>
      <w:iCs/>
      <w:color w:val="404040" w:themeColor="text1" w:themeTint="BF"/>
    </w:rPr>
  </w:style>
  <w:style w:type="paragraph" w:styleId="ListParagraph">
    <w:name w:val="List Paragraph"/>
    <w:basedOn w:val="Normal"/>
    <w:uiPriority w:val="34"/>
    <w:qFormat/>
    <w:rsid w:val="00E46F32"/>
    <w:pPr>
      <w:ind w:left="720"/>
      <w:contextualSpacing/>
    </w:pPr>
  </w:style>
  <w:style w:type="character" w:styleId="IntenseEmphasis">
    <w:name w:val="Intense Emphasis"/>
    <w:basedOn w:val="DefaultParagraphFont"/>
    <w:uiPriority w:val="21"/>
    <w:qFormat/>
    <w:rsid w:val="00E46F32"/>
    <w:rPr>
      <w:i/>
      <w:iCs/>
      <w:color w:val="0F4761" w:themeColor="accent1" w:themeShade="BF"/>
    </w:rPr>
  </w:style>
  <w:style w:type="paragraph" w:styleId="IntenseQuote">
    <w:name w:val="Intense Quote"/>
    <w:basedOn w:val="Normal"/>
    <w:next w:val="Normal"/>
    <w:link w:val="IntenseQuoteChar"/>
    <w:uiPriority w:val="30"/>
    <w:qFormat/>
    <w:rsid w:val="00E46F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6F32"/>
    <w:rPr>
      <w:i/>
      <w:iCs/>
      <w:color w:val="0F4761" w:themeColor="accent1" w:themeShade="BF"/>
    </w:rPr>
  </w:style>
  <w:style w:type="character" w:styleId="IntenseReference">
    <w:name w:val="Intense Reference"/>
    <w:basedOn w:val="DefaultParagraphFont"/>
    <w:uiPriority w:val="32"/>
    <w:qFormat/>
    <w:rsid w:val="00E46F32"/>
    <w:rPr>
      <w:b/>
      <w:bCs/>
      <w:smallCaps/>
      <w:color w:val="0F4761" w:themeColor="accent1" w:themeShade="BF"/>
      <w:spacing w:val="5"/>
    </w:rPr>
  </w:style>
  <w:style w:type="paragraph" w:styleId="Header">
    <w:name w:val="header"/>
    <w:basedOn w:val="Normal"/>
    <w:link w:val="HeaderChar"/>
    <w:uiPriority w:val="99"/>
    <w:unhideWhenUsed/>
    <w:rsid w:val="00E46F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F32"/>
  </w:style>
  <w:style w:type="paragraph" w:styleId="Footer">
    <w:name w:val="footer"/>
    <w:basedOn w:val="Normal"/>
    <w:link w:val="FooterChar"/>
    <w:uiPriority w:val="99"/>
    <w:unhideWhenUsed/>
    <w:rsid w:val="00E46F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F32"/>
  </w:style>
  <w:style w:type="character" w:styleId="Strong">
    <w:name w:val="Strong"/>
    <w:basedOn w:val="DefaultParagraphFont"/>
    <w:uiPriority w:val="22"/>
    <w:qFormat/>
    <w:rsid w:val="00E46F32"/>
    <w:rPr>
      <w:b/>
      <w:bCs/>
    </w:rPr>
  </w:style>
  <w:style w:type="table" w:styleId="TableGrid">
    <w:name w:val="Table Grid"/>
    <w:basedOn w:val="TableNormal"/>
    <w:uiPriority w:val="39"/>
    <w:rsid w:val="008D4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8112B5"/>
    <w:rPr>
      <w:rFonts w:ascii="MyriadPro-Cond" w:hAnsi="MyriadPro-Cond" w:hint="default"/>
      <w:b w:val="0"/>
      <w:bCs w:val="0"/>
      <w:i w:val="0"/>
      <w:iCs w:val="0"/>
      <w:color w:val="A8A9AD"/>
      <w:sz w:val="34"/>
      <w:szCs w:val="34"/>
    </w:rPr>
  </w:style>
  <w:style w:type="character" w:styleId="Hyperlink">
    <w:name w:val="Hyperlink"/>
    <w:basedOn w:val="DefaultParagraphFont"/>
    <w:uiPriority w:val="99"/>
    <w:unhideWhenUsed/>
    <w:rsid w:val="00F23D17"/>
    <w:rPr>
      <w:color w:val="467886" w:themeColor="hyperlink"/>
      <w:u w:val="single"/>
    </w:rPr>
  </w:style>
  <w:style w:type="character" w:styleId="UnresolvedMention">
    <w:name w:val="Unresolved Mention"/>
    <w:basedOn w:val="DefaultParagraphFont"/>
    <w:uiPriority w:val="99"/>
    <w:semiHidden/>
    <w:unhideWhenUsed/>
    <w:rsid w:val="00F23D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5203533">
      <w:bodyDiv w:val="1"/>
      <w:marLeft w:val="0"/>
      <w:marRight w:val="0"/>
      <w:marTop w:val="0"/>
      <w:marBottom w:val="0"/>
      <w:divBdr>
        <w:top w:val="none" w:sz="0" w:space="0" w:color="auto"/>
        <w:left w:val="none" w:sz="0" w:space="0" w:color="auto"/>
        <w:bottom w:val="none" w:sz="0" w:space="0" w:color="auto"/>
        <w:right w:val="none" w:sz="0" w:space="0" w:color="auto"/>
      </w:divBdr>
    </w:div>
    <w:div w:id="12335383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Words>
  <Characters>22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Billing</dc:creator>
  <cp:keywords/>
  <dc:description/>
  <cp:lastModifiedBy>Dispatch</cp:lastModifiedBy>
  <cp:revision>2</cp:revision>
  <cp:lastPrinted>2026-04-14T20:17:00Z</cp:lastPrinted>
  <dcterms:created xsi:type="dcterms:W3CDTF">2026-09-16T20:12:00Z</dcterms:created>
  <dcterms:modified xsi:type="dcterms:W3CDTF">2026-09-16T20:12:00Z</dcterms:modified>
</cp:coreProperties>
</file>